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D6A51" w:rsidRDefault="004D1211" w:rsidP="00C45219">
      <w:pPr>
        <w:pStyle w:val="CRCoverPage"/>
        <w:tabs>
          <w:tab w:val="right" w:pos="9639"/>
        </w:tabs>
        <w:snapToGrid w:val="0"/>
        <w:spacing w:after="0"/>
        <w:rPr>
          <w:rFonts w:asciiTheme="minorEastAsia" w:eastAsiaTheme="minorEastAsia" w:hAnsiTheme="minorEastAsia"/>
          <w:b/>
          <w:noProof/>
          <w:sz w:val="24"/>
          <w:lang w:eastAsia="zh-CN"/>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w:t>
      </w:r>
      <w:r w:rsidR="00E02FFD">
        <w:rPr>
          <w:b/>
          <w:noProof/>
          <w:sz w:val="24"/>
        </w:rPr>
        <w:t>2</w:t>
      </w:r>
      <w:r w:rsidR="007D6A51" w:rsidRPr="007D6A51">
        <w:rPr>
          <w:rFonts w:eastAsia="宋体" w:cs="Arial"/>
          <w:b/>
          <w:sz w:val="24"/>
          <w:szCs w:val="24"/>
          <w:lang w:eastAsia="zh-CN"/>
        </w:rPr>
        <w:t>bis</w:t>
      </w:r>
      <w:r w:rsidRPr="007A171D">
        <w:rPr>
          <w:b/>
          <w:noProof/>
          <w:sz w:val="24"/>
        </w:rPr>
        <w:tab/>
      </w:r>
      <w:r w:rsidR="002B394C" w:rsidRPr="002B394C">
        <w:rPr>
          <w:b/>
          <w:noProof/>
          <w:sz w:val="24"/>
        </w:rPr>
        <w:t>R4-24</w:t>
      </w:r>
      <w:r w:rsidR="0051320A">
        <w:rPr>
          <w:b/>
          <w:noProof/>
          <w:sz w:val="24"/>
        </w:rPr>
        <w:t>16378</w:t>
      </w:r>
      <w:bookmarkStart w:id="0" w:name="_GoBack"/>
      <w:bookmarkEnd w:id="0"/>
    </w:p>
    <w:p w:rsidR="004D1211" w:rsidRPr="00905B0F" w:rsidRDefault="007D6A51" w:rsidP="004D1211">
      <w:pPr>
        <w:pStyle w:val="CRCoverPage"/>
        <w:tabs>
          <w:tab w:val="right" w:pos="9639"/>
        </w:tabs>
        <w:spacing w:after="0"/>
        <w:rPr>
          <w:b/>
          <w:noProof/>
          <w:sz w:val="24"/>
        </w:rPr>
      </w:pPr>
      <w:r w:rsidRPr="00A01738">
        <w:rPr>
          <w:rFonts w:eastAsia="宋体" w:cs="Arial"/>
          <w:b/>
          <w:sz w:val="24"/>
          <w:szCs w:val="24"/>
          <w:lang w:eastAsia="zh-CN"/>
        </w:rPr>
        <w:t>Hefei,</w:t>
      </w:r>
      <w:r>
        <w:rPr>
          <w:rFonts w:eastAsia="宋体" w:cs="Arial"/>
          <w:b/>
          <w:sz w:val="24"/>
          <w:szCs w:val="24"/>
          <w:lang w:eastAsia="zh-CN"/>
        </w:rPr>
        <w:t xml:space="preserve"> Anhui,</w:t>
      </w:r>
      <w:r w:rsidRPr="00A01738">
        <w:rPr>
          <w:rFonts w:eastAsia="宋体" w:cs="Arial"/>
          <w:b/>
          <w:sz w:val="24"/>
          <w:szCs w:val="24"/>
          <w:lang w:eastAsia="zh-CN"/>
        </w:rPr>
        <w:t xml:space="preserve"> </w:t>
      </w:r>
      <w:r>
        <w:rPr>
          <w:rFonts w:eastAsia="宋体" w:cs="Arial"/>
          <w:b/>
          <w:sz w:val="24"/>
          <w:szCs w:val="24"/>
          <w:lang w:eastAsia="zh-CN"/>
        </w:rPr>
        <w:t>China, 14</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 </w:t>
      </w:r>
      <w:r>
        <w:rPr>
          <w:rFonts w:eastAsia="宋体" w:cs="Arial"/>
          <w:b/>
          <w:sz w:val="24"/>
          <w:szCs w:val="24"/>
          <w:lang w:eastAsia="zh-CN"/>
        </w:rPr>
        <w:t>18</w:t>
      </w:r>
      <w:r w:rsidRPr="00A01738">
        <w:rPr>
          <w:rFonts w:eastAsia="宋体" w:cs="Arial"/>
          <w:b/>
          <w:sz w:val="24"/>
          <w:szCs w:val="24"/>
          <w:vertAlign w:val="superscript"/>
          <w:lang w:eastAsia="zh-CN"/>
        </w:rPr>
        <w:t>th</w:t>
      </w:r>
      <w:r>
        <w:rPr>
          <w:rFonts w:eastAsia="宋体" w:cs="Arial"/>
          <w:b/>
          <w:sz w:val="24"/>
          <w:szCs w:val="24"/>
          <w:lang w:eastAsia="zh-CN"/>
        </w:rPr>
        <w:t xml:space="preserve"> October</w:t>
      </w:r>
      <w:r w:rsidRPr="0052514D">
        <w:rPr>
          <w:rFonts w:eastAsia="宋体" w:cs="Arial"/>
          <w:b/>
          <w:sz w:val="24"/>
          <w:szCs w:val="24"/>
          <w:lang w:eastAsia="zh-CN"/>
        </w:rPr>
        <w:t>,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523157">
        <w:rPr>
          <w:rFonts w:ascii="Arial" w:hAnsi="Arial" w:cs="Arial"/>
          <w:bCs/>
          <w:lang w:val="en-US" w:eastAsia="ko-KR"/>
        </w:rPr>
        <w:t>LP-WUS ACS</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D6A51">
        <w:rPr>
          <w:rFonts w:ascii="Arial" w:hAnsi="Arial" w:cs="Arial"/>
          <w:b/>
          <w:lang w:val="en-US"/>
        </w:rPr>
        <w:t>6</w:t>
      </w:r>
      <w:r w:rsidR="000A669F">
        <w:rPr>
          <w:rFonts w:ascii="Arial" w:hAnsi="Arial" w:cs="Arial"/>
          <w:b/>
          <w:lang w:val="en-US"/>
        </w:rPr>
        <w:t>.</w:t>
      </w:r>
      <w:r w:rsidR="00523157">
        <w:rPr>
          <w:rFonts w:ascii="Arial" w:hAnsi="Arial" w:cs="Arial"/>
          <w:b/>
          <w:lang w:val="en-US"/>
        </w:rPr>
        <w:t>23</w:t>
      </w:r>
      <w:r w:rsidR="000A669F">
        <w:rPr>
          <w:rFonts w:ascii="Arial" w:hAnsi="Arial" w:cs="Arial"/>
          <w:b/>
          <w:lang w:val="en-US"/>
        </w:rPr>
        <w:t>.2.</w:t>
      </w:r>
      <w:r w:rsidR="00523157">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523157" w:rsidRDefault="00E175A8" w:rsidP="00525D1D">
      <w:pPr>
        <w:tabs>
          <w:tab w:val="left" w:pos="5103"/>
        </w:tabs>
        <w:rPr>
          <w:rFonts w:eastAsia="等线"/>
          <w:lang w:val="en-US" w:eastAsia="zh-CN"/>
        </w:rPr>
      </w:pPr>
      <w:r>
        <w:rPr>
          <w:rFonts w:eastAsia="等线"/>
          <w:lang w:val="en-US" w:eastAsia="zh-CN"/>
        </w:rPr>
        <w:t>This contribution provides our simulation results and findings on LP-WUS ACS requirement based on the simulation assumptions agreed in RAN4 #111 and #112 meetings.</w:t>
      </w:r>
    </w:p>
    <w:p w:rsidR="00523157" w:rsidRDefault="00523157"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980D8F" w:rsidRDefault="00EA0360" w:rsidP="00A52A5F">
      <w:pPr>
        <w:tabs>
          <w:tab w:val="left" w:pos="5103"/>
        </w:tabs>
        <w:rPr>
          <w:rFonts w:eastAsia="等线"/>
          <w:lang w:val="en-US" w:eastAsia="zh-CN"/>
        </w:rPr>
      </w:pPr>
      <w:r>
        <w:rPr>
          <w:rFonts w:eastAsia="等线"/>
          <w:lang w:val="en-US" w:eastAsia="zh-CN"/>
        </w:rPr>
        <w:t xml:space="preserve">Based on the </w:t>
      </w:r>
      <w:r w:rsidR="00EA79CF">
        <w:rPr>
          <w:rFonts w:eastAsia="等线"/>
          <w:lang w:val="en-US" w:eastAsia="zh-CN"/>
        </w:rPr>
        <w:t>simulation parameters for LLS simulation agreed in the WF [1] of RAN4 #111 meeting, we simulate the MDR performance versus ACS values. Some configurations are compared to quantify the impact on ACS values.</w:t>
      </w:r>
      <w:r w:rsidR="000C7AD2">
        <w:rPr>
          <w:rFonts w:eastAsia="等线"/>
          <w:lang w:val="en-US" w:eastAsia="zh-CN"/>
        </w:rPr>
        <w:t xml:space="preserve"> </w:t>
      </w:r>
    </w:p>
    <w:p w:rsidR="00980D8F" w:rsidRDefault="00980D8F" w:rsidP="00A52A5F">
      <w:pPr>
        <w:tabs>
          <w:tab w:val="left" w:pos="5103"/>
        </w:tabs>
        <w:rPr>
          <w:rFonts w:eastAsia="等线"/>
          <w:lang w:val="en-US" w:eastAsia="zh-CN"/>
        </w:rPr>
      </w:pPr>
    </w:p>
    <w:p w:rsidR="006F1901" w:rsidRDefault="000C7AD2" w:rsidP="00A52A5F">
      <w:pPr>
        <w:tabs>
          <w:tab w:val="left" w:pos="5103"/>
        </w:tabs>
        <w:rPr>
          <w:rFonts w:eastAsia="等线"/>
          <w:lang w:val="en-US" w:eastAsia="zh-CN"/>
        </w:rPr>
      </w:pPr>
      <w:r>
        <w:rPr>
          <w:rFonts w:eastAsia="等线"/>
          <w:lang w:val="en-US" w:eastAsia="zh-CN"/>
        </w:rPr>
        <w:t>The basic simulation parameters are listed as below.</w:t>
      </w:r>
    </w:p>
    <w:p w:rsidR="000C7AD2" w:rsidRDefault="000C7AD2" w:rsidP="000C7AD2">
      <w:pPr>
        <w:pStyle w:val="aff0"/>
        <w:numPr>
          <w:ilvl w:val="0"/>
          <w:numId w:val="18"/>
        </w:numPr>
        <w:tabs>
          <w:tab w:val="left" w:pos="5103"/>
        </w:tabs>
        <w:ind w:firstLineChars="0"/>
        <w:rPr>
          <w:rFonts w:eastAsia="等线"/>
          <w:lang w:val="en-US" w:eastAsia="zh-CN"/>
        </w:rPr>
      </w:pPr>
      <w:r>
        <w:rPr>
          <w:rFonts w:eastAsia="等线"/>
          <w:lang w:val="en-US" w:eastAsia="zh-CN"/>
        </w:rPr>
        <w:t>Center frequency: 900MHz</w:t>
      </w:r>
    </w:p>
    <w:p w:rsidR="000C7AD2" w:rsidRDefault="000C7AD2" w:rsidP="000C7AD2">
      <w:pPr>
        <w:pStyle w:val="aff0"/>
        <w:numPr>
          <w:ilvl w:val="0"/>
          <w:numId w:val="18"/>
        </w:numPr>
        <w:tabs>
          <w:tab w:val="left" w:pos="5103"/>
        </w:tabs>
        <w:ind w:firstLineChars="0"/>
        <w:rPr>
          <w:rFonts w:eastAsia="等线"/>
          <w:lang w:val="en-US" w:eastAsia="zh-CN"/>
        </w:rPr>
      </w:pPr>
      <w:r>
        <w:rPr>
          <w:rFonts w:eastAsia="等线" w:hint="eastAsia"/>
          <w:lang w:val="en-US" w:eastAsia="zh-CN"/>
        </w:rPr>
        <w:t>S</w:t>
      </w:r>
      <w:r>
        <w:rPr>
          <w:rFonts w:eastAsia="等线"/>
          <w:lang w:val="en-US" w:eastAsia="zh-CN"/>
        </w:rPr>
        <w:t>CS: 30kHz</w:t>
      </w:r>
    </w:p>
    <w:p w:rsidR="000C7AD2" w:rsidRDefault="000C7AD2" w:rsidP="000C7AD2">
      <w:pPr>
        <w:pStyle w:val="aff0"/>
        <w:numPr>
          <w:ilvl w:val="0"/>
          <w:numId w:val="18"/>
        </w:numPr>
        <w:tabs>
          <w:tab w:val="left" w:pos="5103"/>
        </w:tabs>
        <w:ind w:firstLineChars="0"/>
        <w:rPr>
          <w:rFonts w:eastAsia="等线"/>
          <w:lang w:val="en-US" w:eastAsia="zh-CN"/>
        </w:rPr>
      </w:pPr>
      <w:r>
        <w:rPr>
          <w:rFonts w:eastAsia="等线" w:hint="eastAsia"/>
          <w:lang w:val="en-US" w:eastAsia="zh-CN"/>
        </w:rPr>
        <w:t>U</w:t>
      </w:r>
      <w:r>
        <w:rPr>
          <w:rFonts w:eastAsia="等线"/>
          <w:lang w:val="en-US" w:eastAsia="zh-CN"/>
        </w:rPr>
        <w:t>E channel bandwidth: 20MHz (51 RB)</w:t>
      </w:r>
    </w:p>
    <w:p w:rsidR="000C7AD2" w:rsidRDefault="000C7AD2" w:rsidP="000C7AD2">
      <w:pPr>
        <w:pStyle w:val="aff0"/>
        <w:numPr>
          <w:ilvl w:val="0"/>
          <w:numId w:val="18"/>
        </w:numPr>
        <w:tabs>
          <w:tab w:val="left" w:pos="5103"/>
        </w:tabs>
        <w:ind w:firstLineChars="0"/>
        <w:rPr>
          <w:rFonts w:eastAsia="等线"/>
          <w:lang w:val="en-US" w:eastAsia="zh-CN"/>
        </w:rPr>
      </w:pPr>
      <w:r>
        <w:rPr>
          <w:rFonts w:eastAsia="等线" w:hint="eastAsia"/>
          <w:lang w:val="en-US" w:eastAsia="zh-CN"/>
        </w:rPr>
        <w:t>W</w:t>
      </w:r>
      <w:r>
        <w:rPr>
          <w:rFonts w:eastAsia="等线"/>
          <w:lang w:val="en-US" w:eastAsia="zh-CN"/>
        </w:rPr>
        <w:t>US position within channel: edge of 20MHz channel</w:t>
      </w:r>
    </w:p>
    <w:p w:rsidR="000C7AD2" w:rsidRDefault="000C7AD2" w:rsidP="000C7AD2">
      <w:pPr>
        <w:pStyle w:val="aff0"/>
        <w:numPr>
          <w:ilvl w:val="0"/>
          <w:numId w:val="18"/>
        </w:numPr>
        <w:tabs>
          <w:tab w:val="left" w:pos="5103"/>
        </w:tabs>
        <w:ind w:firstLineChars="0"/>
        <w:rPr>
          <w:rFonts w:eastAsia="等线"/>
          <w:lang w:val="en-US" w:eastAsia="zh-CN"/>
        </w:rPr>
      </w:pPr>
      <w:r>
        <w:rPr>
          <w:rFonts w:eastAsia="等线" w:hint="eastAsia"/>
          <w:lang w:val="en-US" w:eastAsia="zh-CN"/>
        </w:rPr>
        <w:t>C</w:t>
      </w:r>
      <w:r>
        <w:rPr>
          <w:rFonts w:eastAsia="等线"/>
          <w:lang w:val="en-US" w:eastAsia="zh-CN"/>
        </w:rPr>
        <w:t>hannel model: AWGN</w:t>
      </w:r>
    </w:p>
    <w:p w:rsidR="000C7AD2" w:rsidRPr="000C7AD2" w:rsidRDefault="00941567" w:rsidP="000C7AD2">
      <w:pPr>
        <w:pStyle w:val="aff0"/>
        <w:numPr>
          <w:ilvl w:val="0"/>
          <w:numId w:val="18"/>
        </w:numPr>
        <w:tabs>
          <w:tab w:val="left" w:pos="5103"/>
        </w:tabs>
        <w:ind w:firstLineChars="0"/>
        <w:rPr>
          <w:rFonts w:eastAsia="等线"/>
          <w:lang w:val="en-US" w:eastAsia="zh-CN"/>
        </w:rPr>
      </w:pPr>
      <w:r>
        <w:rPr>
          <w:rFonts w:eastAsia="等线"/>
          <w:lang w:val="en-US" w:eastAsia="zh-CN"/>
        </w:rPr>
        <w:t>Performance metric: 1% MDR/BLER</w:t>
      </w:r>
    </w:p>
    <w:p w:rsidR="006F1901" w:rsidRDefault="006F1901" w:rsidP="00A52A5F">
      <w:pPr>
        <w:tabs>
          <w:tab w:val="left" w:pos="5103"/>
        </w:tabs>
        <w:rPr>
          <w:rFonts w:eastAsia="等线"/>
          <w:lang w:val="en-US" w:eastAsia="zh-CN"/>
        </w:rPr>
      </w:pPr>
    </w:p>
    <w:p w:rsidR="006F1901" w:rsidRDefault="00941567" w:rsidP="00A52A5F">
      <w:pPr>
        <w:tabs>
          <w:tab w:val="left" w:pos="5103"/>
        </w:tabs>
        <w:rPr>
          <w:rFonts w:eastAsia="等线"/>
          <w:lang w:val="en-US" w:eastAsia="zh-CN"/>
        </w:rPr>
      </w:pPr>
      <w:r>
        <w:rPr>
          <w:rFonts w:eastAsia="等线"/>
          <w:lang w:val="en-US" w:eastAsia="zh-CN"/>
        </w:rPr>
        <w:t xml:space="preserve">Besides the above simulation parameters, the following </w:t>
      </w:r>
      <w:r w:rsidR="00566F83">
        <w:rPr>
          <w:rFonts w:eastAsia="等线"/>
          <w:lang w:val="en-US" w:eastAsia="zh-CN"/>
        </w:rPr>
        <w:t>comparisons are performed based on simulation results.</w:t>
      </w:r>
    </w:p>
    <w:p w:rsidR="00566F83" w:rsidRDefault="00566F83" w:rsidP="00566F83">
      <w:pPr>
        <w:pStyle w:val="aff0"/>
        <w:numPr>
          <w:ilvl w:val="0"/>
          <w:numId w:val="18"/>
        </w:numPr>
        <w:tabs>
          <w:tab w:val="left" w:pos="5103"/>
        </w:tabs>
        <w:ind w:firstLineChars="0"/>
        <w:rPr>
          <w:rFonts w:eastAsia="等线"/>
          <w:lang w:val="en-US" w:eastAsia="zh-CN"/>
        </w:rPr>
      </w:pPr>
      <w:r>
        <w:rPr>
          <w:rFonts w:eastAsia="等线"/>
          <w:lang w:val="en-US" w:eastAsia="zh-CN"/>
        </w:rPr>
        <w:t>Wave form: OOK-4(M=1) vs OOK-4(M=2)</w:t>
      </w:r>
    </w:p>
    <w:p w:rsidR="00566F83" w:rsidRDefault="00566F83" w:rsidP="00566F83">
      <w:pPr>
        <w:pStyle w:val="aff0"/>
        <w:numPr>
          <w:ilvl w:val="0"/>
          <w:numId w:val="18"/>
        </w:numPr>
        <w:tabs>
          <w:tab w:val="left" w:pos="5103"/>
        </w:tabs>
        <w:ind w:firstLineChars="0"/>
        <w:rPr>
          <w:rFonts w:eastAsia="等线"/>
          <w:lang w:val="en-US" w:eastAsia="zh-CN"/>
        </w:rPr>
      </w:pPr>
      <w:r>
        <w:rPr>
          <w:rFonts w:eastAsia="等线"/>
          <w:lang w:val="en-US" w:eastAsia="zh-CN"/>
        </w:rPr>
        <w:t>Filter order: L</w:t>
      </w:r>
      <w:r w:rsidRPr="00566F83">
        <w:rPr>
          <w:rFonts w:eastAsia="等线"/>
          <w:lang w:val="en-US" w:eastAsia="zh-CN"/>
        </w:rPr>
        <w:t>owpass Butterworth</w:t>
      </w:r>
      <w:r>
        <w:rPr>
          <w:rFonts w:eastAsia="等线"/>
          <w:lang w:val="en-US" w:eastAsia="zh-CN"/>
        </w:rPr>
        <w:t xml:space="preserve"> 3th order vs 5</w:t>
      </w:r>
      <w:r w:rsidRPr="00566F83">
        <w:rPr>
          <w:rFonts w:eastAsia="等线"/>
          <w:vertAlign w:val="superscript"/>
          <w:lang w:val="en-US" w:eastAsia="zh-CN"/>
        </w:rPr>
        <w:t>th</w:t>
      </w:r>
      <w:r>
        <w:rPr>
          <w:rFonts w:eastAsia="等线"/>
          <w:lang w:val="en-US" w:eastAsia="zh-CN"/>
        </w:rPr>
        <w:t xml:space="preserve"> order</w:t>
      </w:r>
    </w:p>
    <w:p w:rsidR="00566F83" w:rsidRDefault="00566F83" w:rsidP="00566F83">
      <w:pPr>
        <w:pStyle w:val="aff0"/>
        <w:numPr>
          <w:ilvl w:val="0"/>
          <w:numId w:val="18"/>
        </w:numPr>
        <w:tabs>
          <w:tab w:val="left" w:pos="5103"/>
        </w:tabs>
        <w:ind w:firstLineChars="0"/>
        <w:rPr>
          <w:rFonts w:eastAsia="等线"/>
          <w:lang w:val="en-US" w:eastAsia="zh-CN"/>
        </w:rPr>
      </w:pPr>
      <w:r>
        <w:rPr>
          <w:rFonts w:eastAsia="等线" w:hint="eastAsia"/>
          <w:lang w:val="en-US" w:eastAsia="zh-CN"/>
        </w:rPr>
        <w:t>A</w:t>
      </w:r>
      <w:r>
        <w:rPr>
          <w:rFonts w:eastAsia="等线"/>
          <w:lang w:val="en-US" w:eastAsia="zh-CN"/>
        </w:rPr>
        <w:t>DC bit width: 4 bits vs 8 bits</w:t>
      </w:r>
    </w:p>
    <w:p w:rsidR="00566F83" w:rsidRDefault="00566F83" w:rsidP="00566F83">
      <w:pPr>
        <w:pStyle w:val="aff0"/>
        <w:numPr>
          <w:ilvl w:val="0"/>
          <w:numId w:val="18"/>
        </w:numPr>
        <w:tabs>
          <w:tab w:val="left" w:pos="5103"/>
        </w:tabs>
        <w:ind w:firstLineChars="0"/>
        <w:rPr>
          <w:rFonts w:eastAsia="等线"/>
          <w:lang w:val="en-US" w:eastAsia="zh-CN"/>
        </w:rPr>
      </w:pPr>
      <w:r>
        <w:rPr>
          <w:rFonts w:eastAsia="等线" w:hint="eastAsia"/>
          <w:lang w:val="en-US" w:eastAsia="zh-CN"/>
        </w:rPr>
        <w:t>G</w:t>
      </w:r>
      <w:r>
        <w:rPr>
          <w:rFonts w:eastAsia="等线"/>
          <w:lang w:val="en-US" w:eastAsia="zh-CN"/>
        </w:rPr>
        <w:t>uard RB: 1 RB vs 2 RB vs 3 RB vs 4 RB</w:t>
      </w:r>
    </w:p>
    <w:p w:rsidR="00566F83" w:rsidRDefault="00566F83" w:rsidP="00566F83">
      <w:pPr>
        <w:tabs>
          <w:tab w:val="left" w:pos="5103"/>
        </w:tabs>
        <w:rPr>
          <w:rFonts w:eastAsia="等线"/>
          <w:lang w:val="en-US" w:eastAsia="zh-CN"/>
        </w:rPr>
      </w:pPr>
    </w:p>
    <w:p w:rsidR="00566F83" w:rsidRPr="00FB352B" w:rsidRDefault="006A47FC" w:rsidP="00A11E28">
      <w:pPr>
        <w:pStyle w:val="aff0"/>
        <w:numPr>
          <w:ilvl w:val="1"/>
          <w:numId w:val="19"/>
        </w:numPr>
        <w:tabs>
          <w:tab w:val="left" w:pos="5103"/>
        </w:tabs>
        <w:ind w:firstLineChars="0"/>
        <w:rPr>
          <w:rFonts w:eastAsia="等线"/>
          <w:b/>
          <w:lang w:val="en-US" w:eastAsia="zh-CN"/>
        </w:rPr>
      </w:pPr>
      <w:r w:rsidRPr="00FB352B">
        <w:rPr>
          <w:rFonts w:eastAsia="等线"/>
          <w:b/>
          <w:lang w:val="en-US" w:eastAsia="zh-CN"/>
        </w:rPr>
        <w:t>OOK-4 (M=1) vs OOK-4 (M=2)</w:t>
      </w:r>
      <w:r w:rsidR="001862B6" w:rsidRPr="00FB352B">
        <w:rPr>
          <w:rFonts w:eastAsia="等线"/>
          <w:b/>
          <w:lang w:val="en-US" w:eastAsia="zh-CN"/>
        </w:rPr>
        <w:t>,</w:t>
      </w:r>
      <w:r w:rsidR="009571AA" w:rsidRPr="00FB352B">
        <w:rPr>
          <w:rFonts w:eastAsia="等线"/>
          <w:b/>
          <w:lang w:val="en-US" w:eastAsia="zh-CN"/>
        </w:rPr>
        <w:t xml:space="preserve"> </w:t>
      </w:r>
      <w:r w:rsidR="001862B6" w:rsidRPr="00FB352B">
        <w:rPr>
          <w:rFonts w:eastAsia="等线"/>
          <w:b/>
          <w:lang w:val="en-US" w:eastAsia="zh-CN"/>
        </w:rPr>
        <w:t xml:space="preserve">with 1/2/3/4 of guard RB </w:t>
      </w:r>
    </w:p>
    <w:p w:rsidR="00BA37A5" w:rsidRDefault="00FB352B" w:rsidP="00A52A5F">
      <w:pPr>
        <w:tabs>
          <w:tab w:val="left" w:pos="5103"/>
        </w:tabs>
        <w:rPr>
          <w:rFonts w:eastAsia="等线"/>
          <w:lang w:val="en-US" w:eastAsia="zh-CN"/>
        </w:rPr>
      </w:pPr>
      <w:r>
        <w:rPr>
          <w:rFonts w:eastAsia="等线"/>
          <w:lang w:val="en-US" w:eastAsia="zh-CN"/>
        </w:rPr>
        <w:t xml:space="preserve">The simulation results of </w:t>
      </w:r>
      <w:r w:rsidR="008D13E6" w:rsidRPr="008D13E6">
        <w:rPr>
          <w:rFonts w:eastAsia="等线"/>
          <w:lang w:val="en-US" w:eastAsia="zh-CN"/>
        </w:rPr>
        <w:t>OOK-4 (M=1) vs OOK-4 (M=2)</w:t>
      </w:r>
      <w:r>
        <w:rPr>
          <w:rFonts w:eastAsia="等线"/>
          <w:lang w:val="en-US" w:eastAsia="zh-CN"/>
        </w:rPr>
        <w:t xml:space="preserve"> are illustrated in the below figure.</w:t>
      </w:r>
    </w:p>
    <w:p w:rsidR="003E144F" w:rsidRPr="001862B6" w:rsidRDefault="003E144F" w:rsidP="00A52A5F">
      <w:pPr>
        <w:tabs>
          <w:tab w:val="left" w:pos="5103"/>
        </w:tabs>
        <w:rPr>
          <w:rFonts w:eastAsia="等线"/>
          <w:lang w:val="en-US" w:eastAsia="zh-CN"/>
        </w:rPr>
      </w:pPr>
    </w:p>
    <w:p w:rsidR="00BA37A5" w:rsidRDefault="00FB352B" w:rsidP="00950736">
      <w:pPr>
        <w:tabs>
          <w:tab w:val="left" w:pos="5103"/>
        </w:tabs>
        <w:jc w:val="center"/>
        <w:rPr>
          <w:rFonts w:eastAsia="等线"/>
          <w:lang w:val="en-US" w:eastAsia="zh-CN"/>
        </w:rPr>
      </w:pPr>
      <w:r>
        <w:rPr>
          <w:noProof/>
        </w:rPr>
        <w:drawing>
          <wp:inline distT="0" distB="0" distL="0" distR="0" wp14:anchorId="30A6192C" wp14:editId="114F074F">
            <wp:extent cx="4222750" cy="2092327"/>
            <wp:effectExtent l="19050" t="19050" r="25400" b="222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8745" cy="2110162"/>
                    </a:xfrm>
                    <a:prstGeom prst="rect">
                      <a:avLst/>
                    </a:prstGeom>
                    <a:ln>
                      <a:solidFill>
                        <a:schemeClr val="tx1"/>
                      </a:solidFill>
                    </a:ln>
                  </pic:spPr>
                </pic:pic>
              </a:graphicData>
            </a:graphic>
          </wp:inline>
        </w:drawing>
      </w:r>
    </w:p>
    <w:p w:rsidR="00BA37A5" w:rsidRDefault="00BA37A5" w:rsidP="00A52A5F">
      <w:pPr>
        <w:tabs>
          <w:tab w:val="left" w:pos="5103"/>
        </w:tabs>
        <w:rPr>
          <w:rFonts w:eastAsia="等线"/>
          <w:lang w:val="en-US" w:eastAsia="zh-CN"/>
        </w:rPr>
      </w:pPr>
    </w:p>
    <w:p w:rsidR="00BA37A5" w:rsidRDefault="00107943" w:rsidP="00A52A5F">
      <w:pPr>
        <w:tabs>
          <w:tab w:val="left" w:pos="5103"/>
        </w:tabs>
        <w:rPr>
          <w:rFonts w:eastAsia="等线"/>
          <w:lang w:val="en-US" w:eastAsia="zh-CN"/>
        </w:rPr>
      </w:pPr>
      <w:r>
        <w:rPr>
          <w:rFonts w:eastAsia="等线"/>
          <w:lang w:val="en-US" w:eastAsia="zh-CN"/>
        </w:rPr>
        <w:t xml:space="preserve">For </w:t>
      </w:r>
      <w:r w:rsidR="00147DA3">
        <w:rPr>
          <w:rFonts w:eastAsia="等线"/>
          <w:lang w:val="en-US" w:eastAsia="zh-CN"/>
        </w:rPr>
        <w:t>OOK-4 (M=1), the ACS values are in the range of 33dB to 34dB with 1~4 guard RB. For OOK-4 (M=2), the ACS values are in the range of 25dB to 30dB when the guard RB is configured with 1/2/3/4 RB respectively.</w:t>
      </w:r>
      <w:r w:rsidR="00ED783D">
        <w:rPr>
          <w:rFonts w:eastAsia="等线"/>
          <w:lang w:val="en-US" w:eastAsia="zh-CN"/>
        </w:rPr>
        <w:t xml:space="preserve"> </w:t>
      </w:r>
      <w:r w:rsidR="00815F69">
        <w:rPr>
          <w:rFonts w:eastAsia="等线"/>
          <w:lang w:val="en-US" w:eastAsia="zh-CN"/>
        </w:rPr>
        <w:t>OOK-4 (M=1) can withstand higher NR signal level compared with OOK-4 (M=2)</w:t>
      </w:r>
      <w:r w:rsidR="00B832D3">
        <w:rPr>
          <w:rFonts w:eastAsia="等线"/>
          <w:lang w:val="en-US" w:eastAsia="zh-CN"/>
        </w:rPr>
        <w:t>. A</w:t>
      </w:r>
      <w:r w:rsidR="00815F69">
        <w:rPr>
          <w:rFonts w:eastAsia="等线"/>
          <w:lang w:val="en-US" w:eastAsia="zh-CN"/>
        </w:rPr>
        <w:t>nd</w:t>
      </w:r>
      <w:r w:rsidR="00B832D3">
        <w:rPr>
          <w:rFonts w:eastAsia="等线"/>
          <w:lang w:val="en-US" w:eastAsia="zh-CN"/>
        </w:rPr>
        <w:t xml:space="preserve"> OOK-4 (M=1)</w:t>
      </w:r>
      <w:r w:rsidR="00815F69">
        <w:rPr>
          <w:rFonts w:eastAsia="等线"/>
          <w:lang w:val="en-US" w:eastAsia="zh-CN"/>
        </w:rPr>
        <w:t xml:space="preserve"> has less than 1dB deviation when guard RB is configured with 1~4 RB</w:t>
      </w:r>
      <w:r w:rsidR="00B832D3">
        <w:rPr>
          <w:rFonts w:eastAsia="等线"/>
          <w:lang w:val="en-US" w:eastAsia="zh-CN"/>
        </w:rPr>
        <w:t>, while OOK-4 (M=2) has nearly 5dB spread with guard RB configured 1~4 RB.</w:t>
      </w:r>
    </w:p>
    <w:p w:rsidR="00A1630B" w:rsidRDefault="00A1630B" w:rsidP="00A52A5F">
      <w:pPr>
        <w:tabs>
          <w:tab w:val="left" w:pos="5103"/>
        </w:tabs>
        <w:rPr>
          <w:rFonts w:eastAsia="等线"/>
          <w:lang w:val="en-US" w:eastAsia="zh-CN"/>
        </w:rPr>
      </w:pPr>
    </w:p>
    <w:p w:rsidR="00A1630B" w:rsidRPr="00FA49D4" w:rsidRDefault="00FA49D4" w:rsidP="00A52A5F">
      <w:pPr>
        <w:tabs>
          <w:tab w:val="left" w:pos="5103"/>
        </w:tabs>
        <w:rPr>
          <w:rFonts w:eastAsia="等线"/>
          <w:b/>
          <w:i/>
          <w:lang w:val="en-US" w:eastAsia="zh-CN"/>
        </w:rPr>
      </w:pPr>
      <w:r w:rsidRPr="00FA49D4">
        <w:rPr>
          <w:rFonts w:eastAsia="等线" w:hint="eastAsia"/>
          <w:b/>
          <w:i/>
          <w:lang w:val="en-US" w:eastAsia="zh-CN"/>
        </w:rPr>
        <w:t>O</w:t>
      </w:r>
      <w:r w:rsidRPr="00FA49D4">
        <w:rPr>
          <w:rFonts w:eastAsia="等线"/>
          <w:b/>
          <w:i/>
          <w:lang w:val="en-US" w:eastAsia="zh-CN"/>
        </w:rPr>
        <w:t>bservation 1: OOK-4 (M=1) has 4-8dB higher ACS values than OOK-4 (M=2).</w:t>
      </w:r>
    </w:p>
    <w:p w:rsidR="00A11E28" w:rsidRDefault="00A11E28" w:rsidP="00A52A5F">
      <w:pPr>
        <w:tabs>
          <w:tab w:val="left" w:pos="5103"/>
        </w:tabs>
        <w:rPr>
          <w:rFonts w:eastAsia="等线"/>
          <w:lang w:val="en-US" w:eastAsia="zh-CN"/>
        </w:rPr>
      </w:pPr>
    </w:p>
    <w:p w:rsidR="00A11E28" w:rsidRPr="00A11E28" w:rsidRDefault="00A11E28" w:rsidP="00A11E28">
      <w:pPr>
        <w:pStyle w:val="aff0"/>
        <w:numPr>
          <w:ilvl w:val="1"/>
          <w:numId w:val="19"/>
        </w:numPr>
        <w:tabs>
          <w:tab w:val="left" w:pos="5103"/>
        </w:tabs>
        <w:ind w:firstLineChars="0"/>
        <w:rPr>
          <w:rFonts w:eastAsia="等线"/>
          <w:b/>
          <w:lang w:val="en-US" w:eastAsia="zh-CN"/>
        </w:rPr>
      </w:pPr>
      <w:r>
        <w:rPr>
          <w:rFonts w:eastAsia="等线"/>
          <w:b/>
          <w:lang w:val="en-US" w:eastAsia="zh-CN"/>
        </w:rPr>
        <w:t>L</w:t>
      </w:r>
      <w:r w:rsidRPr="00A11E28">
        <w:rPr>
          <w:rFonts w:eastAsia="等线"/>
          <w:b/>
          <w:lang w:val="en-US" w:eastAsia="zh-CN"/>
        </w:rPr>
        <w:t>owpass Butterworth 3th order vs 5th order, with 1/2/3/4 of guard RB</w:t>
      </w:r>
    </w:p>
    <w:p w:rsidR="00A11E28" w:rsidRDefault="0023747E" w:rsidP="00A11E28">
      <w:pPr>
        <w:tabs>
          <w:tab w:val="left" w:pos="5103"/>
        </w:tabs>
        <w:rPr>
          <w:rFonts w:eastAsia="等线"/>
          <w:lang w:val="en-US" w:eastAsia="zh-CN"/>
        </w:rPr>
      </w:pPr>
      <w:r>
        <w:rPr>
          <w:rFonts w:eastAsia="等线"/>
          <w:lang w:val="en-US" w:eastAsia="zh-CN"/>
        </w:rPr>
        <w:t xml:space="preserve">The simulation results of Lowpass Butterworth 3th order vs 5th order </w:t>
      </w:r>
      <w:proofErr w:type="gramStart"/>
      <w:r>
        <w:rPr>
          <w:rFonts w:eastAsia="等线"/>
          <w:lang w:val="en-US" w:eastAsia="zh-CN"/>
        </w:rPr>
        <w:t>are</w:t>
      </w:r>
      <w:proofErr w:type="gramEnd"/>
      <w:r>
        <w:rPr>
          <w:rFonts w:eastAsia="等线"/>
          <w:lang w:val="en-US" w:eastAsia="zh-CN"/>
        </w:rPr>
        <w:t xml:space="preserve"> illustrated in the below figure.</w:t>
      </w:r>
    </w:p>
    <w:p w:rsidR="003E144F" w:rsidRPr="00A11E28" w:rsidRDefault="003E144F" w:rsidP="00A11E28">
      <w:pPr>
        <w:tabs>
          <w:tab w:val="left" w:pos="5103"/>
        </w:tabs>
        <w:rPr>
          <w:rFonts w:eastAsia="等线"/>
          <w:lang w:val="en-US" w:eastAsia="zh-CN"/>
        </w:rPr>
      </w:pPr>
    </w:p>
    <w:p w:rsidR="00BA37A5" w:rsidRDefault="0014127F" w:rsidP="0014127F">
      <w:pPr>
        <w:tabs>
          <w:tab w:val="left" w:pos="5103"/>
        </w:tabs>
        <w:jc w:val="center"/>
        <w:rPr>
          <w:rFonts w:eastAsia="等线"/>
          <w:lang w:val="en-US" w:eastAsia="zh-CN"/>
        </w:rPr>
      </w:pPr>
      <w:r>
        <w:rPr>
          <w:noProof/>
        </w:rPr>
        <w:drawing>
          <wp:inline distT="0" distB="0" distL="0" distR="0" wp14:anchorId="683BC2F0" wp14:editId="7FA8D92B">
            <wp:extent cx="4032250" cy="1991804"/>
            <wp:effectExtent l="19050" t="19050" r="25400" b="279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65899" cy="2008426"/>
                    </a:xfrm>
                    <a:prstGeom prst="rect">
                      <a:avLst/>
                    </a:prstGeom>
                    <a:ln>
                      <a:solidFill>
                        <a:schemeClr val="tx1"/>
                      </a:solidFill>
                    </a:ln>
                  </pic:spPr>
                </pic:pic>
              </a:graphicData>
            </a:graphic>
          </wp:inline>
        </w:drawing>
      </w:r>
    </w:p>
    <w:p w:rsidR="0014127F" w:rsidRDefault="0014127F" w:rsidP="00A52A5F">
      <w:pPr>
        <w:tabs>
          <w:tab w:val="left" w:pos="5103"/>
        </w:tabs>
        <w:rPr>
          <w:rFonts w:eastAsia="等线"/>
          <w:lang w:val="en-US" w:eastAsia="zh-CN"/>
        </w:rPr>
      </w:pPr>
    </w:p>
    <w:p w:rsidR="0014127F" w:rsidRDefault="00530D56" w:rsidP="00A52A5F">
      <w:pPr>
        <w:tabs>
          <w:tab w:val="left" w:pos="5103"/>
        </w:tabs>
        <w:rPr>
          <w:rFonts w:eastAsia="等线"/>
          <w:lang w:val="en-US" w:eastAsia="zh-CN"/>
        </w:rPr>
      </w:pPr>
      <w:r>
        <w:rPr>
          <w:rFonts w:eastAsia="等线"/>
          <w:lang w:val="en-US" w:eastAsia="zh-CN"/>
        </w:rPr>
        <w:t>For 3th order Lowpass Butterworth filter, the ACS values are in the range of 26dB to 30dB with 1/2/3/4 guard RB. For 5th order Lowpass Butterworth filter, the ACS values are the same as OOK-4 (M=1) in the 2.1 section. 5th order filter can bring 3~7dB increase in ACS</w:t>
      </w:r>
      <w:r w:rsidR="00C45E7F">
        <w:rPr>
          <w:rFonts w:eastAsia="等线"/>
          <w:lang w:val="en-US" w:eastAsia="zh-CN"/>
        </w:rPr>
        <w:t>, with the cost of the filter complexity raise.</w:t>
      </w:r>
    </w:p>
    <w:p w:rsidR="00FA49D4" w:rsidRDefault="00FA49D4" w:rsidP="00A52A5F">
      <w:pPr>
        <w:tabs>
          <w:tab w:val="left" w:pos="5103"/>
        </w:tabs>
        <w:rPr>
          <w:rFonts w:eastAsia="等线"/>
          <w:lang w:val="en-US" w:eastAsia="zh-CN"/>
        </w:rPr>
      </w:pPr>
    </w:p>
    <w:p w:rsidR="00FA49D4" w:rsidRPr="00E4163F" w:rsidRDefault="00FA49D4" w:rsidP="00A52A5F">
      <w:pPr>
        <w:tabs>
          <w:tab w:val="left" w:pos="5103"/>
        </w:tabs>
        <w:rPr>
          <w:rFonts w:eastAsia="等线"/>
          <w:b/>
          <w:i/>
          <w:lang w:val="en-US" w:eastAsia="zh-CN"/>
        </w:rPr>
      </w:pPr>
      <w:r w:rsidRPr="00E4163F">
        <w:rPr>
          <w:rFonts w:eastAsia="等线" w:hint="eastAsia"/>
          <w:b/>
          <w:i/>
          <w:lang w:val="en-US" w:eastAsia="zh-CN"/>
        </w:rPr>
        <w:t>O</w:t>
      </w:r>
      <w:r w:rsidRPr="00E4163F">
        <w:rPr>
          <w:rFonts w:eastAsia="等线"/>
          <w:b/>
          <w:i/>
          <w:lang w:val="en-US" w:eastAsia="zh-CN"/>
        </w:rPr>
        <w:t>bservation 2: 5th order filter can bring 3~7dB increase in ACS.</w:t>
      </w:r>
    </w:p>
    <w:p w:rsidR="00C45E7F" w:rsidRDefault="00C45E7F" w:rsidP="00A52A5F">
      <w:pPr>
        <w:tabs>
          <w:tab w:val="left" w:pos="5103"/>
        </w:tabs>
        <w:rPr>
          <w:rFonts w:eastAsia="等线"/>
          <w:lang w:val="en-US" w:eastAsia="zh-CN"/>
        </w:rPr>
      </w:pPr>
    </w:p>
    <w:p w:rsidR="00C45E7F" w:rsidRPr="00C45E7F" w:rsidRDefault="00C45E7F" w:rsidP="00C45E7F">
      <w:pPr>
        <w:pStyle w:val="aff0"/>
        <w:numPr>
          <w:ilvl w:val="1"/>
          <w:numId w:val="19"/>
        </w:numPr>
        <w:tabs>
          <w:tab w:val="left" w:pos="5103"/>
        </w:tabs>
        <w:ind w:firstLineChars="0"/>
        <w:rPr>
          <w:rFonts w:eastAsia="等线"/>
          <w:b/>
          <w:lang w:val="en-US" w:eastAsia="zh-CN"/>
        </w:rPr>
      </w:pPr>
      <w:r w:rsidRPr="00C45E7F">
        <w:rPr>
          <w:rFonts w:eastAsia="等线"/>
          <w:b/>
          <w:lang w:val="en-US" w:eastAsia="zh-CN"/>
        </w:rPr>
        <w:t xml:space="preserve">ADC 4 bits vs 8bits, </w:t>
      </w:r>
      <w:r w:rsidRPr="00A11E28">
        <w:rPr>
          <w:rFonts w:eastAsia="等线"/>
          <w:b/>
          <w:lang w:val="en-US" w:eastAsia="zh-CN"/>
        </w:rPr>
        <w:t>with 1/2/3/4 of guard RB</w:t>
      </w:r>
    </w:p>
    <w:p w:rsidR="0014127F" w:rsidRDefault="00B339E9" w:rsidP="00A52A5F">
      <w:pPr>
        <w:tabs>
          <w:tab w:val="left" w:pos="5103"/>
        </w:tabs>
        <w:rPr>
          <w:rFonts w:eastAsia="等线"/>
          <w:lang w:val="en-US" w:eastAsia="zh-CN"/>
        </w:rPr>
      </w:pPr>
      <w:r>
        <w:rPr>
          <w:rFonts w:eastAsia="等线"/>
          <w:lang w:val="en-US" w:eastAsia="zh-CN"/>
        </w:rPr>
        <w:t xml:space="preserve">The simulation results of 4 bits ADC </w:t>
      </w:r>
      <w:r w:rsidR="003E144F">
        <w:rPr>
          <w:rFonts w:eastAsia="等线"/>
          <w:lang w:val="en-US" w:eastAsia="zh-CN"/>
        </w:rPr>
        <w:t>vs 8 bits ADC</w:t>
      </w:r>
      <w:r>
        <w:rPr>
          <w:rFonts w:eastAsia="等线"/>
          <w:lang w:val="en-US" w:eastAsia="zh-CN"/>
        </w:rPr>
        <w:t xml:space="preserve"> are illustrated in the below figure.</w:t>
      </w:r>
    </w:p>
    <w:p w:rsidR="00C45E7F" w:rsidRDefault="00C45E7F" w:rsidP="00A52A5F">
      <w:pPr>
        <w:tabs>
          <w:tab w:val="left" w:pos="5103"/>
        </w:tabs>
        <w:rPr>
          <w:rFonts w:eastAsia="等线"/>
          <w:lang w:val="en-US" w:eastAsia="zh-CN"/>
        </w:rPr>
      </w:pPr>
    </w:p>
    <w:p w:rsidR="00C45E7F" w:rsidRPr="0014127F" w:rsidRDefault="00E82C30" w:rsidP="00E82C30">
      <w:pPr>
        <w:tabs>
          <w:tab w:val="left" w:pos="5103"/>
        </w:tabs>
        <w:jc w:val="center"/>
        <w:rPr>
          <w:rFonts w:eastAsia="等线"/>
          <w:lang w:val="en-US" w:eastAsia="zh-CN"/>
        </w:rPr>
      </w:pPr>
      <w:r>
        <w:rPr>
          <w:noProof/>
        </w:rPr>
        <w:drawing>
          <wp:inline distT="0" distB="0" distL="0" distR="0" wp14:anchorId="29906A08" wp14:editId="31BB6830">
            <wp:extent cx="4056742" cy="2012950"/>
            <wp:effectExtent l="19050" t="19050" r="20320" b="2540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3257" cy="2026107"/>
                    </a:xfrm>
                    <a:prstGeom prst="rect">
                      <a:avLst/>
                    </a:prstGeom>
                    <a:ln>
                      <a:solidFill>
                        <a:schemeClr val="tx1"/>
                      </a:solidFill>
                    </a:ln>
                  </pic:spPr>
                </pic:pic>
              </a:graphicData>
            </a:graphic>
          </wp:inline>
        </w:drawing>
      </w:r>
    </w:p>
    <w:p w:rsidR="00BA37A5" w:rsidRDefault="00BA37A5" w:rsidP="00A52A5F">
      <w:pPr>
        <w:tabs>
          <w:tab w:val="left" w:pos="5103"/>
        </w:tabs>
        <w:rPr>
          <w:rFonts w:eastAsia="等线"/>
          <w:lang w:val="en-US" w:eastAsia="zh-CN"/>
        </w:rPr>
      </w:pPr>
    </w:p>
    <w:p w:rsidR="003E144F" w:rsidRDefault="003E144F" w:rsidP="00A52A5F">
      <w:pPr>
        <w:tabs>
          <w:tab w:val="left" w:pos="5103"/>
        </w:tabs>
        <w:rPr>
          <w:rFonts w:eastAsia="等线"/>
          <w:lang w:val="en-US" w:eastAsia="zh-CN"/>
        </w:rPr>
      </w:pPr>
      <w:r>
        <w:rPr>
          <w:rFonts w:eastAsia="等线"/>
          <w:lang w:val="en-US" w:eastAsia="zh-CN"/>
        </w:rPr>
        <w:t xml:space="preserve">For each number of guard RB, the ACS values for ADC 4 bits and ADC 8bits are almost the same, i.e. the gap between 4 bits and 8 bits is less than 1dB. Therefore, more ADC bits </w:t>
      </w:r>
      <w:proofErr w:type="spellStart"/>
      <w:r w:rsidR="00FE702E">
        <w:rPr>
          <w:rFonts w:eastAsia="等线"/>
          <w:lang w:val="en-US" w:eastAsia="zh-CN"/>
        </w:rPr>
        <w:t>can</w:t>
      </w:r>
      <w:r>
        <w:rPr>
          <w:rFonts w:eastAsia="等线"/>
          <w:lang w:val="en-US" w:eastAsia="zh-CN"/>
        </w:rPr>
        <w:t xml:space="preserve"> not</w:t>
      </w:r>
      <w:proofErr w:type="spellEnd"/>
      <w:r>
        <w:rPr>
          <w:rFonts w:eastAsia="等线"/>
          <w:lang w:val="en-US" w:eastAsia="zh-CN"/>
        </w:rPr>
        <w:t xml:space="preserve"> benefi</w:t>
      </w:r>
      <w:r w:rsidR="00FE702E">
        <w:rPr>
          <w:rFonts w:eastAsia="等线"/>
          <w:lang w:val="en-US" w:eastAsia="zh-CN"/>
        </w:rPr>
        <w:t>t</w:t>
      </w:r>
      <w:r>
        <w:rPr>
          <w:rFonts w:eastAsia="等线"/>
          <w:lang w:val="en-US" w:eastAsia="zh-CN"/>
        </w:rPr>
        <w:t xml:space="preserve"> to improve ACS performance.</w:t>
      </w:r>
      <w:r w:rsidR="00FE702E">
        <w:rPr>
          <w:rFonts w:eastAsia="等线"/>
          <w:lang w:val="en-US" w:eastAsia="zh-CN"/>
        </w:rPr>
        <w:t xml:space="preserve"> To keep the simplicity of the LP-WUR system, it is proposed to specify the ACS requirement based on ADC bit width equals 4 bits.</w:t>
      </w:r>
    </w:p>
    <w:p w:rsidR="003E144F" w:rsidRDefault="003E144F" w:rsidP="00A52A5F">
      <w:pPr>
        <w:tabs>
          <w:tab w:val="left" w:pos="5103"/>
        </w:tabs>
        <w:rPr>
          <w:rFonts w:eastAsia="等线"/>
          <w:lang w:val="en-US" w:eastAsia="zh-CN"/>
        </w:rPr>
      </w:pPr>
    </w:p>
    <w:p w:rsidR="003E144F" w:rsidRPr="00FE702E" w:rsidRDefault="00FE702E" w:rsidP="00A52A5F">
      <w:pPr>
        <w:tabs>
          <w:tab w:val="left" w:pos="5103"/>
        </w:tabs>
        <w:rPr>
          <w:rFonts w:eastAsia="等线"/>
          <w:b/>
          <w:i/>
          <w:lang w:val="en-US" w:eastAsia="zh-CN"/>
        </w:rPr>
      </w:pPr>
      <w:r w:rsidRPr="00FE702E">
        <w:rPr>
          <w:rFonts w:eastAsia="等线" w:hint="eastAsia"/>
          <w:b/>
          <w:i/>
          <w:lang w:val="en-US" w:eastAsia="zh-CN"/>
        </w:rPr>
        <w:t>O</w:t>
      </w:r>
      <w:r w:rsidRPr="00FE702E">
        <w:rPr>
          <w:rFonts w:eastAsia="等线"/>
          <w:b/>
          <w:i/>
          <w:lang w:val="en-US" w:eastAsia="zh-CN"/>
        </w:rPr>
        <w:t>bservation</w:t>
      </w:r>
      <w:r w:rsidR="00E4163F">
        <w:rPr>
          <w:rFonts w:eastAsia="等线"/>
          <w:b/>
          <w:i/>
          <w:lang w:val="en-US" w:eastAsia="zh-CN"/>
        </w:rPr>
        <w:t xml:space="preserve"> 3</w:t>
      </w:r>
      <w:r w:rsidRPr="00FE702E">
        <w:rPr>
          <w:rFonts w:eastAsia="等线"/>
          <w:b/>
          <w:i/>
          <w:lang w:val="en-US" w:eastAsia="zh-CN"/>
        </w:rPr>
        <w:t xml:space="preserve">: More ADC bits </w:t>
      </w:r>
      <w:proofErr w:type="spellStart"/>
      <w:r w:rsidRPr="00FE702E">
        <w:rPr>
          <w:rFonts w:eastAsia="等线"/>
          <w:b/>
          <w:i/>
          <w:lang w:val="en-US" w:eastAsia="zh-CN"/>
        </w:rPr>
        <w:t>can not</w:t>
      </w:r>
      <w:proofErr w:type="spellEnd"/>
      <w:r w:rsidRPr="00FE702E">
        <w:rPr>
          <w:rFonts w:eastAsia="等线"/>
          <w:b/>
          <w:i/>
          <w:lang w:val="en-US" w:eastAsia="zh-CN"/>
        </w:rPr>
        <w:t xml:space="preserve"> benefit to improve ACS performance.</w:t>
      </w:r>
    </w:p>
    <w:p w:rsidR="00E81C97" w:rsidRDefault="00E81C97" w:rsidP="00A52A5F">
      <w:pPr>
        <w:tabs>
          <w:tab w:val="left" w:pos="5103"/>
        </w:tabs>
        <w:rPr>
          <w:rFonts w:eastAsia="等线"/>
          <w:lang w:val="en-US" w:eastAsia="zh-CN"/>
        </w:rPr>
      </w:pPr>
    </w:p>
    <w:p w:rsidR="00FE702E" w:rsidRPr="00FE702E" w:rsidRDefault="00FE702E" w:rsidP="00A52A5F">
      <w:pPr>
        <w:tabs>
          <w:tab w:val="left" w:pos="5103"/>
        </w:tabs>
        <w:rPr>
          <w:rFonts w:eastAsia="等线"/>
          <w:b/>
          <w:i/>
          <w:lang w:val="en-US" w:eastAsia="zh-CN"/>
        </w:rPr>
      </w:pPr>
      <w:r w:rsidRPr="00FE702E">
        <w:rPr>
          <w:rFonts w:eastAsia="等线" w:hint="eastAsia"/>
          <w:b/>
          <w:i/>
          <w:lang w:val="en-US" w:eastAsia="zh-CN"/>
        </w:rPr>
        <w:t>P</w:t>
      </w:r>
      <w:r w:rsidRPr="00FE702E">
        <w:rPr>
          <w:rFonts w:eastAsia="等线"/>
          <w:b/>
          <w:i/>
          <w:lang w:val="en-US" w:eastAsia="zh-CN"/>
        </w:rPr>
        <w:t>roposal: It is proposed to specify the ACS requirement based on ADC bit width equals 4 bits from LP-WUR system simplicity perspective.</w:t>
      </w:r>
    </w:p>
    <w:p w:rsidR="00FE702E" w:rsidRDefault="00FE702E" w:rsidP="00A52A5F">
      <w:pPr>
        <w:tabs>
          <w:tab w:val="left" w:pos="5103"/>
        </w:tabs>
        <w:rPr>
          <w:rFonts w:eastAsia="等线"/>
          <w:lang w:val="en-US" w:eastAsia="zh-CN"/>
        </w:rPr>
      </w:pPr>
    </w:p>
    <w:p w:rsidR="000C2D8D" w:rsidRDefault="000C2D8D" w:rsidP="00A11E28">
      <w:pPr>
        <w:pStyle w:val="1"/>
        <w:keepLines/>
        <w:numPr>
          <w:ilvl w:val="0"/>
          <w:numId w:val="19"/>
        </w:numPr>
        <w:pBdr>
          <w:top w:val="single" w:sz="12" w:space="3" w:color="auto"/>
        </w:pBdr>
        <w:spacing w:after="180"/>
        <w:ind w:right="0"/>
      </w:pPr>
      <w:r>
        <w:t>Conclusions</w:t>
      </w:r>
    </w:p>
    <w:p w:rsidR="006C5E68" w:rsidRDefault="00CA0B5D" w:rsidP="006C5E68">
      <w:pPr>
        <w:tabs>
          <w:tab w:val="left" w:pos="5103"/>
        </w:tabs>
        <w:spacing w:line="360" w:lineRule="auto"/>
        <w:rPr>
          <w:rFonts w:eastAsia="等线"/>
          <w:lang w:val="en-US" w:eastAsia="zh-CN"/>
        </w:rPr>
      </w:pPr>
      <w:r>
        <w:rPr>
          <w:rFonts w:eastAsia="等线"/>
          <w:lang w:val="en-US" w:eastAsia="zh-CN"/>
        </w:rPr>
        <w:t>This contribution discusses</w:t>
      </w:r>
      <w:r w:rsidR="00FE702E" w:rsidRPr="00FE702E">
        <w:rPr>
          <w:rFonts w:eastAsia="等线"/>
          <w:lang w:val="en-US" w:eastAsia="zh-CN"/>
        </w:rPr>
        <w:t xml:space="preserve"> </w:t>
      </w:r>
      <w:r w:rsidR="00FE702E">
        <w:rPr>
          <w:rFonts w:eastAsia="等线"/>
          <w:lang w:val="en-US" w:eastAsia="zh-CN"/>
        </w:rPr>
        <w:t>our simulation results and findings on LP-WUS ACS requirement</w:t>
      </w:r>
      <w:r w:rsidR="00031C01">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30369F" w:rsidRDefault="0030369F" w:rsidP="0030369F">
      <w:pPr>
        <w:tabs>
          <w:tab w:val="left" w:pos="5103"/>
        </w:tabs>
        <w:rPr>
          <w:rFonts w:eastAsia="等线"/>
          <w:b/>
          <w:i/>
          <w:lang w:val="en-US" w:eastAsia="zh-CN"/>
        </w:rPr>
      </w:pPr>
    </w:p>
    <w:p w:rsidR="00E4163F" w:rsidRPr="00FA49D4" w:rsidRDefault="00E4163F" w:rsidP="00E4163F">
      <w:pPr>
        <w:tabs>
          <w:tab w:val="left" w:pos="5103"/>
        </w:tabs>
        <w:rPr>
          <w:rFonts w:eastAsia="等线"/>
          <w:b/>
          <w:i/>
          <w:lang w:val="en-US" w:eastAsia="zh-CN"/>
        </w:rPr>
      </w:pPr>
      <w:r w:rsidRPr="00FA49D4">
        <w:rPr>
          <w:rFonts w:eastAsia="等线" w:hint="eastAsia"/>
          <w:b/>
          <w:i/>
          <w:lang w:val="en-US" w:eastAsia="zh-CN"/>
        </w:rPr>
        <w:t>O</w:t>
      </w:r>
      <w:r w:rsidRPr="00FA49D4">
        <w:rPr>
          <w:rFonts w:eastAsia="等线"/>
          <w:b/>
          <w:i/>
          <w:lang w:val="en-US" w:eastAsia="zh-CN"/>
        </w:rPr>
        <w:t>bservation 1: OOK-4 (M=1) has 4-8dB higher ACS values than OOK-4 (M=2).</w:t>
      </w:r>
    </w:p>
    <w:p w:rsidR="00E4163F" w:rsidRDefault="00E4163F" w:rsidP="0030369F">
      <w:pPr>
        <w:tabs>
          <w:tab w:val="left" w:pos="5103"/>
        </w:tabs>
        <w:rPr>
          <w:rFonts w:eastAsia="等线"/>
          <w:b/>
          <w:i/>
          <w:lang w:val="en-US" w:eastAsia="zh-CN"/>
        </w:rPr>
      </w:pPr>
    </w:p>
    <w:p w:rsidR="00E4163F" w:rsidRPr="00E4163F" w:rsidRDefault="00E4163F" w:rsidP="00E4163F">
      <w:pPr>
        <w:tabs>
          <w:tab w:val="left" w:pos="5103"/>
        </w:tabs>
        <w:rPr>
          <w:rFonts w:eastAsia="等线"/>
          <w:b/>
          <w:i/>
          <w:lang w:val="en-US" w:eastAsia="zh-CN"/>
        </w:rPr>
      </w:pPr>
      <w:r w:rsidRPr="00E4163F">
        <w:rPr>
          <w:rFonts w:eastAsia="等线" w:hint="eastAsia"/>
          <w:b/>
          <w:i/>
          <w:lang w:val="en-US" w:eastAsia="zh-CN"/>
        </w:rPr>
        <w:lastRenderedPageBreak/>
        <w:t>O</w:t>
      </w:r>
      <w:r w:rsidRPr="00E4163F">
        <w:rPr>
          <w:rFonts w:eastAsia="等线"/>
          <w:b/>
          <w:i/>
          <w:lang w:val="en-US" w:eastAsia="zh-CN"/>
        </w:rPr>
        <w:t>bservation 2: 5th order filter can bring 3~7dB increase in ACS.</w:t>
      </w:r>
    </w:p>
    <w:p w:rsidR="00E4163F" w:rsidRPr="00E4163F" w:rsidRDefault="00E4163F" w:rsidP="0030369F">
      <w:pPr>
        <w:tabs>
          <w:tab w:val="left" w:pos="5103"/>
        </w:tabs>
        <w:rPr>
          <w:rFonts w:eastAsia="等线"/>
          <w:b/>
          <w:i/>
          <w:lang w:val="en-US" w:eastAsia="zh-CN"/>
        </w:rPr>
      </w:pPr>
    </w:p>
    <w:p w:rsidR="00FE702E" w:rsidRPr="00FE702E" w:rsidRDefault="00FE702E" w:rsidP="00FE702E">
      <w:pPr>
        <w:tabs>
          <w:tab w:val="left" w:pos="5103"/>
        </w:tabs>
        <w:rPr>
          <w:rFonts w:eastAsia="等线"/>
          <w:b/>
          <w:i/>
          <w:lang w:val="en-US" w:eastAsia="zh-CN"/>
        </w:rPr>
      </w:pPr>
      <w:r w:rsidRPr="00FE702E">
        <w:rPr>
          <w:rFonts w:eastAsia="等线" w:hint="eastAsia"/>
          <w:b/>
          <w:i/>
          <w:lang w:val="en-US" w:eastAsia="zh-CN"/>
        </w:rPr>
        <w:t>O</w:t>
      </w:r>
      <w:r w:rsidRPr="00FE702E">
        <w:rPr>
          <w:rFonts w:eastAsia="等线"/>
          <w:b/>
          <w:i/>
          <w:lang w:val="en-US" w:eastAsia="zh-CN"/>
        </w:rPr>
        <w:t>bservation</w:t>
      </w:r>
      <w:r w:rsidR="00E4163F">
        <w:rPr>
          <w:rFonts w:eastAsia="等线"/>
          <w:b/>
          <w:i/>
          <w:lang w:val="en-US" w:eastAsia="zh-CN"/>
        </w:rPr>
        <w:t xml:space="preserve"> 3</w:t>
      </w:r>
      <w:r w:rsidRPr="00FE702E">
        <w:rPr>
          <w:rFonts w:eastAsia="等线"/>
          <w:b/>
          <w:i/>
          <w:lang w:val="en-US" w:eastAsia="zh-CN"/>
        </w:rPr>
        <w:t xml:space="preserve">: More ADC bits </w:t>
      </w:r>
      <w:proofErr w:type="spellStart"/>
      <w:r w:rsidRPr="00FE702E">
        <w:rPr>
          <w:rFonts w:eastAsia="等线"/>
          <w:b/>
          <w:i/>
          <w:lang w:val="en-US" w:eastAsia="zh-CN"/>
        </w:rPr>
        <w:t>can not</w:t>
      </w:r>
      <w:proofErr w:type="spellEnd"/>
      <w:r w:rsidRPr="00FE702E">
        <w:rPr>
          <w:rFonts w:eastAsia="等线"/>
          <w:b/>
          <w:i/>
          <w:lang w:val="en-US" w:eastAsia="zh-CN"/>
        </w:rPr>
        <w:t xml:space="preserve"> benefit to improve ACS performance.</w:t>
      </w:r>
    </w:p>
    <w:p w:rsidR="00FE702E" w:rsidRDefault="00FE702E" w:rsidP="00FE702E">
      <w:pPr>
        <w:tabs>
          <w:tab w:val="left" w:pos="5103"/>
        </w:tabs>
        <w:rPr>
          <w:rFonts w:eastAsia="等线"/>
          <w:lang w:val="en-US" w:eastAsia="zh-CN"/>
        </w:rPr>
      </w:pPr>
    </w:p>
    <w:p w:rsidR="00FE702E" w:rsidRPr="00FE702E" w:rsidRDefault="00FE702E" w:rsidP="00FE702E">
      <w:pPr>
        <w:tabs>
          <w:tab w:val="left" w:pos="5103"/>
        </w:tabs>
        <w:rPr>
          <w:rFonts w:eastAsia="等线"/>
          <w:b/>
          <w:i/>
          <w:lang w:val="en-US" w:eastAsia="zh-CN"/>
        </w:rPr>
      </w:pPr>
      <w:r w:rsidRPr="00FE702E">
        <w:rPr>
          <w:rFonts w:eastAsia="等线" w:hint="eastAsia"/>
          <w:b/>
          <w:i/>
          <w:lang w:val="en-US" w:eastAsia="zh-CN"/>
        </w:rPr>
        <w:t>P</w:t>
      </w:r>
      <w:r w:rsidRPr="00FE702E">
        <w:rPr>
          <w:rFonts w:eastAsia="等线"/>
          <w:b/>
          <w:i/>
          <w:lang w:val="en-US" w:eastAsia="zh-CN"/>
        </w:rPr>
        <w:t>roposal: It is proposed to specify the ACS requirement based on ADC bit width equals 4 bits from LP-WUR system simplicity perspective.</w:t>
      </w:r>
    </w:p>
    <w:p w:rsidR="008C3C96" w:rsidRPr="008C3C96" w:rsidRDefault="008C3C96" w:rsidP="0030369F">
      <w:pPr>
        <w:tabs>
          <w:tab w:val="left" w:pos="5103"/>
        </w:tabs>
        <w:rPr>
          <w:rFonts w:eastAsia="等线"/>
          <w:b/>
          <w:i/>
          <w:lang w:val="en-US" w:eastAsia="zh-CN"/>
        </w:rPr>
      </w:pPr>
    </w:p>
    <w:p w:rsidR="000C2D8D" w:rsidRDefault="000C2D8D" w:rsidP="00A11E28">
      <w:pPr>
        <w:pStyle w:val="1"/>
        <w:keepLines/>
        <w:numPr>
          <w:ilvl w:val="0"/>
          <w:numId w:val="19"/>
        </w:numPr>
        <w:pBdr>
          <w:top w:val="single" w:sz="12" w:space="3" w:color="auto"/>
        </w:pBdr>
        <w:spacing w:after="180"/>
        <w:ind w:right="0"/>
      </w:pPr>
      <w:r>
        <w:t>References</w:t>
      </w:r>
    </w:p>
    <w:p w:rsidR="00C37428" w:rsidRPr="000B7394" w:rsidRDefault="007B7187" w:rsidP="00F857C4">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EA79CF" w:rsidRPr="00EA79CF">
        <w:rPr>
          <w:rFonts w:eastAsia="等线"/>
          <w:lang w:val="en-US" w:eastAsia="zh-CN"/>
        </w:rPr>
        <w:t>R4-2410569,</w:t>
      </w:r>
      <w:r w:rsidR="00AC3A7D" w:rsidRPr="00AC3A7D">
        <w:rPr>
          <w:rFonts w:eastAsia="等线"/>
          <w:lang w:val="en-US" w:eastAsia="zh-CN"/>
        </w:rPr>
        <w:t xml:space="preserve"> </w:t>
      </w:r>
      <w:r w:rsidR="00EA79CF" w:rsidRPr="00EA79CF">
        <w:rPr>
          <w:rFonts w:eastAsia="等线" w:hint="eastAsia"/>
          <w:lang w:val="en-US" w:eastAsia="zh-CN"/>
        </w:rPr>
        <w:t>WF</w:t>
      </w:r>
      <w:r w:rsidR="00EA79CF" w:rsidRPr="00EA79CF">
        <w:rPr>
          <w:rFonts w:eastAsia="等线"/>
          <w:lang w:val="en-US" w:eastAsia="zh-CN"/>
        </w:rPr>
        <w:t xml:space="preserve"> for [</w:t>
      </w:r>
      <w:proofErr w:type="gramStart"/>
      <w:r w:rsidR="00EA79CF" w:rsidRPr="00EA79CF">
        <w:rPr>
          <w:rFonts w:eastAsia="等线"/>
          <w:lang w:val="en-US" w:eastAsia="zh-CN"/>
        </w:rPr>
        <w:t>111][</w:t>
      </w:r>
      <w:proofErr w:type="gramEnd"/>
      <w:r w:rsidR="00EA79CF" w:rsidRPr="00EA79CF">
        <w:rPr>
          <w:rFonts w:eastAsia="等线"/>
          <w:lang w:val="en-US" w:eastAsia="zh-CN"/>
        </w:rPr>
        <w:t>136] NR_LPWUS_UERF, vivo</w:t>
      </w: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7AB5" w:rsidRDefault="00207AB5">
      <w:r>
        <w:separator/>
      </w:r>
    </w:p>
  </w:endnote>
  <w:endnote w:type="continuationSeparator" w:id="0">
    <w:p w:rsidR="00207AB5" w:rsidRDefault="0020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7AB5" w:rsidRDefault="00207AB5">
      <w:r>
        <w:separator/>
      </w:r>
    </w:p>
  </w:footnote>
  <w:footnote w:type="continuationSeparator" w:id="0">
    <w:p w:rsidR="00207AB5" w:rsidRDefault="00207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5252A7"/>
    <w:multiLevelType w:val="hybridMultilevel"/>
    <w:tmpl w:val="33B4EF56"/>
    <w:lvl w:ilvl="0" w:tplc="1A801730">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7F115BF"/>
    <w:multiLevelType w:val="multilevel"/>
    <w:tmpl w:val="FE14E8BE"/>
    <w:lvl w:ilvl="0">
      <w:start w:val="2"/>
      <w:numFmt w:val="decimal"/>
      <w:lvlText w:val="%1."/>
      <w:lvlJc w:val="left"/>
      <w:pPr>
        <w:ind w:left="420" w:hanging="420"/>
      </w:pPr>
      <w:rPr>
        <w:rFonts w:hint="eastAsia"/>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8643B68"/>
    <w:multiLevelType w:val="hybridMultilevel"/>
    <w:tmpl w:val="71F6449C"/>
    <w:lvl w:ilvl="0" w:tplc="0A6C36AA">
      <w:start w:val="1"/>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C831A9A"/>
    <w:multiLevelType w:val="hybridMultilevel"/>
    <w:tmpl w:val="0352DED4"/>
    <w:lvl w:ilvl="0" w:tplc="D2FCBC8E">
      <w:start w:val="1"/>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8"/>
  </w:num>
  <w:num w:numId="4">
    <w:abstractNumId w:val="9"/>
  </w:num>
  <w:num w:numId="5">
    <w:abstractNumId w:val="14"/>
  </w:num>
  <w:num w:numId="6">
    <w:abstractNumId w:val="7"/>
  </w:num>
  <w:num w:numId="7">
    <w:abstractNumId w:val="17"/>
  </w:num>
  <w:num w:numId="8">
    <w:abstractNumId w:val="5"/>
  </w:num>
  <w:num w:numId="9">
    <w:abstractNumId w:val="16"/>
  </w:num>
  <w:num w:numId="10">
    <w:abstractNumId w:val="0"/>
  </w:num>
  <w:num w:numId="11">
    <w:abstractNumId w:val="12"/>
  </w:num>
  <w:num w:numId="12">
    <w:abstractNumId w:val="6"/>
  </w:num>
  <w:num w:numId="13">
    <w:abstractNumId w:val="13"/>
  </w:num>
  <w:num w:numId="14">
    <w:abstractNumId w:val="10"/>
  </w:num>
  <w:num w:numId="15">
    <w:abstractNumId w:val="2"/>
  </w:num>
  <w:num w:numId="16">
    <w:abstractNumId w:val="15"/>
  </w:num>
  <w:num w:numId="17">
    <w:abstractNumId w:val="4"/>
  </w:num>
  <w:num w:numId="18">
    <w:abstractNumId w:val="1"/>
  </w:num>
  <w:num w:numId="1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C01"/>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1A3"/>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AD8"/>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669F"/>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AD2"/>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1E1"/>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2A54"/>
    <w:rsid w:val="00103251"/>
    <w:rsid w:val="0010390E"/>
    <w:rsid w:val="00103C4A"/>
    <w:rsid w:val="00103CE8"/>
    <w:rsid w:val="00103CFB"/>
    <w:rsid w:val="001041CE"/>
    <w:rsid w:val="00104303"/>
    <w:rsid w:val="001053FE"/>
    <w:rsid w:val="0010541D"/>
    <w:rsid w:val="00105F52"/>
    <w:rsid w:val="0010600A"/>
    <w:rsid w:val="0010720C"/>
    <w:rsid w:val="00107622"/>
    <w:rsid w:val="00107943"/>
    <w:rsid w:val="00107D2B"/>
    <w:rsid w:val="0011032A"/>
    <w:rsid w:val="001106BC"/>
    <w:rsid w:val="00110799"/>
    <w:rsid w:val="00110BBB"/>
    <w:rsid w:val="00111605"/>
    <w:rsid w:val="00111EDD"/>
    <w:rsid w:val="00112919"/>
    <w:rsid w:val="00112EA3"/>
    <w:rsid w:val="001130FD"/>
    <w:rsid w:val="0011311D"/>
    <w:rsid w:val="00113182"/>
    <w:rsid w:val="00113670"/>
    <w:rsid w:val="00113C50"/>
    <w:rsid w:val="00113F6D"/>
    <w:rsid w:val="0011403C"/>
    <w:rsid w:val="001143FC"/>
    <w:rsid w:val="00114B7B"/>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BB6"/>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27F"/>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DA3"/>
    <w:rsid w:val="00147F9F"/>
    <w:rsid w:val="0015008D"/>
    <w:rsid w:val="00150A35"/>
    <w:rsid w:val="001523A2"/>
    <w:rsid w:val="00152563"/>
    <w:rsid w:val="00154600"/>
    <w:rsid w:val="00154931"/>
    <w:rsid w:val="00154C1C"/>
    <w:rsid w:val="00154DB6"/>
    <w:rsid w:val="00155414"/>
    <w:rsid w:val="00155491"/>
    <w:rsid w:val="00155FB7"/>
    <w:rsid w:val="00156374"/>
    <w:rsid w:val="00156510"/>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2AE"/>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B8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2B6"/>
    <w:rsid w:val="00186472"/>
    <w:rsid w:val="001868D6"/>
    <w:rsid w:val="00186C7A"/>
    <w:rsid w:val="00186F43"/>
    <w:rsid w:val="001872C7"/>
    <w:rsid w:val="001872E9"/>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3A"/>
    <w:rsid w:val="00195D8C"/>
    <w:rsid w:val="001960DF"/>
    <w:rsid w:val="00196E2B"/>
    <w:rsid w:val="00196E93"/>
    <w:rsid w:val="00197FAF"/>
    <w:rsid w:val="001A1682"/>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6C70"/>
    <w:rsid w:val="001B74A2"/>
    <w:rsid w:val="001B74C8"/>
    <w:rsid w:val="001B76A7"/>
    <w:rsid w:val="001B7AAA"/>
    <w:rsid w:val="001C03E1"/>
    <w:rsid w:val="001C040B"/>
    <w:rsid w:val="001C05AE"/>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330E"/>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0749B"/>
    <w:rsid w:val="00207AB5"/>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2FAD"/>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CDB"/>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7E"/>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648"/>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394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69F"/>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21B"/>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1F4"/>
    <w:rsid w:val="003562E9"/>
    <w:rsid w:val="00356A40"/>
    <w:rsid w:val="00356C68"/>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704"/>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562"/>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3A2"/>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6061"/>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D7C09"/>
    <w:rsid w:val="003E07A9"/>
    <w:rsid w:val="003E0EE2"/>
    <w:rsid w:val="003E10B4"/>
    <w:rsid w:val="003E1427"/>
    <w:rsid w:val="003E144F"/>
    <w:rsid w:val="003E1F2C"/>
    <w:rsid w:val="003E27E0"/>
    <w:rsid w:val="003E296C"/>
    <w:rsid w:val="003E3D38"/>
    <w:rsid w:val="003E3EBA"/>
    <w:rsid w:val="003E4182"/>
    <w:rsid w:val="003E41A1"/>
    <w:rsid w:val="003E4C9E"/>
    <w:rsid w:val="003E500D"/>
    <w:rsid w:val="003E5DDA"/>
    <w:rsid w:val="003E604B"/>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3D32"/>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291C"/>
    <w:rsid w:val="004137C2"/>
    <w:rsid w:val="0041476B"/>
    <w:rsid w:val="00414D28"/>
    <w:rsid w:val="0041519F"/>
    <w:rsid w:val="00415820"/>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C3"/>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80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28B"/>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7F6"/>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55E"/>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554E"/>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1D42"/>
    <w:rsid w:val="005120B8"/>
    <w:rsid w:val="00512722"/>
    <w:rsid w:val="00512C55"/>
    <w:rsid w:val="005130C7"/>
    <w:rsid w:val="0051320A"/>
    <w:rsid w:val="00513391"/>
    <w:rsid w:val="00513728"/>
    <w:rsid w:val="005146F9"/>
    <w:rsid w:val="0051481C"/>
    <w:rsid w:val="005149BC"/>
    <w:rsid w:val="00514B7E"/>
    <w:rsid w:val="00514CFD"/>
    <w:rsid w:val="005176AD"/>
    <w:rsid w:val="005176F1"/>
    <w:rsid w:val="005205A4"/>
    <w:rsid w:val="005210F1"/>
    <w:rsid w:val="00521260"/>
    <w:rsid w:val="00521262"/>
    <w:rsid w:val="00521760"/>
    <w:rsid w:val="005218A2"/>
    <w:rsid w:val="00521E7C"/>
    <w:rsid w:val="0052219E"/>
    <w:rsid w:val="00522511"/>
    <w:rsid w:val="005229C4"/>
    <w:rsid w:val="00523096"/>
    <w:rsid w:val="00523157"/>
    <w:rsid w:val="00523358"/>
    <w:rsid w:val="00523797"/>
    <w:rsid w:val="005237D0"/>
    <w:rsid w:val="0052387F"/>
    <w:rsid w:val="00524418"/>
    <w:rsid w:val="0052451F"/>
    <w:rsid w:val="005248C6"/>
    <w:rsid w:val="00524E54"/>
    <w:rsid w:val="00525D1D"/>
    <w:rsid w:val="00526CF5"/>
    <w:rsid w:val="00526EBB"/>
    <w:rsid w:val="00527863"/>
    <w:rsid w:val="0053049B"/>
    <w:rsid w:val="00530D56"/>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37A63"/>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66F5"/>
    <w:rsid w:val="00566F83"/>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6AC"/>
    <w:rsid w:val="00576FCA"/>
    <w:rsid w:val="00577519"/>
    <w:rsid w:val="005807B0"/>
    <w:rsid w:val="00580B8A"/>
    <w:rsid w:val="00580C39"/>
    <w:rsid w:val="00580F9B"/>
    <w:rsid w:val="0058111F"/>
    <w:rsid w:val="00581D0F"/>
    <w:rsid w:val="00581FF0"/>
    <w:rsid w:val="0058268C"/>
    <w:rsid w:val="00582824"/>
    <w:rsid w:val="00582D7A"/>
    <w:rsid w:val="00582F69"/>
    <w:rsid w:val="0058338F"/>
    <w:rsid w:val="00583594"/>
    <w:rsid w:val="00583CB6"/>
    <w:rsid w:val="00584268"/>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884"/>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135"/>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2FA"/>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7C2"/>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81F"/>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47FC"/>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4F40"/>
    <w:rsid w:val="006D6C71"/>
    <w:rsid w:val="006D72D9"/>
    <w:rsid w:val="006D7D67"/>
    <w:rsid w:val="006D7F8D"/>
    <w:rsid w:val="006D7F94"/>
    <w:rsid w:val="006E006B"/>
    <w:rsid w:val="006E0ADC"/>
    <w:rsid w:val="006E1399"/>
    <w:rsid w:val="006E2558"/>
    <w:rsid w:val="006E30F2"/>
    <w:rsid w:val="006E3158"/>
    <w:rsid w:val="006E31C7"/>
    <w:rsid w:val="006E35C4"/>
    <w:rsid w:val="006E3D9C"/>
    <w:rsid w:val="006E5531"/>
    <w:rsid w:val="006E5733"/>
    <w:rsid w:val="006E60F0"/>
    <w:rsid w:val="006E63BE"/>
    <w:rsid w:val="006F1901"/>
    <w:rsid w:val="006F1C90"/>
    <w:rsid w:val="006F2246"/>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44A"/>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621E"/>
    <w:rsid w:val="0072700C"/>
    <w:rsid w:val="0073028E"/>
    <w:rsid w:val="00730810"/>
    <w:rsid w:val="00730F6D"/>
    <w:rsid w:val="007311DB"/>
    <w:rsid w:val="00731467"/>
    <w:rsid w:val="00731605"/>
    <w:rsid w:val="007317F3"/>
    <w:rsid w:val="00732421"/>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0B4"/>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1C"/>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3DFF"/>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A4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A51"/>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5F69"/>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A19"/>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4438"/>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9CC"/>
    <w:rsid w:val="008B3F26"/>
    <w:rsid w:val="008B4902"/>
    <w:rsid w:val="008B4A95"/>
    <w:rsid w:val="008B51C7"/>
    <w:rsid w:val="008B534A"/>
    <w:rsid w:val="008B5861"/>
    <w:rsid w:val="008B5EE7"/>
    <w:rsid w:val="008B6706"/>
    <w:rsid w:val="008B7135"/>
    <w:rsid w:val="008B74C2"/>
    <w:rsid w:val="008C0451"/>
    <w:rsid w:val="008C0991"/>
    <w:rsid w:val="008C0FC0"/>
    <w:rsid w:val="008C1891"/>
    <w:rsid w:val="008C2020"/>
    <w:rsid w:val="008C32C2"/>
    <w:rsid w:val="008C3C96"/>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3E6"/>
    <w:rsid w:val="008D1A51"/>
    <w:rsid w:val="008D1AD4"/>
    <w:rsid w:val="008D1B05"/>
    <w:rsid w:val="008D200A"/>
    <w:rsid w:val="008D2907"/>
    <w:rsid w:val="008D2A79"/>
    <w:rsid w:val="008D2DAF"/>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CF3"/>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67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97C"/>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37EF3"/>
    <w:rsid w:val="00940039"/>
    <w:rsid w:val="00940308"/>
    <w:rsid w:val="009406AB"/>
    <w:rsid w:val="0094100C"/>
    <w:rsid w:val="00941567"/>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0736"/>
    <w:rsid w:val="00951940"/>
    <w:rsid w:val="00951B96"/>
    <w:rsid w:val="00952295"/>
    <w:rsid w:val="009536A8"/>
    <w:rsid w:val="00954669"/>
    <w:rsid w:val="00954A47"/>
    <w:rsid w:val="00954CBA"/>
    <w:rsid w:val="00954DB8"/>
    <w:rsid w:val="00954E7C"/>
    <w:rsid w:val="009550C0"/>
    <w:rsid w:val="00955B2B"/>
    <w:rsid w:val="0095614E"/>
    <w:rsid w:val="0095635B"/>
    <w:rsid w:val="0095653E"/>
    <w:rsid w:val="00956D63"/>
    <w:rsid w:val="00956F10"/>
    <w:rsid w:val="009571AA"/>
    <w:rsid w:val="00957486"/>
    <w:rsid w:val="009606CF"/>
    <w:rsid w:val="009609BA"/>
    <w:rsid w:val="00961680"/>
    <w:rsid w:val="009616EF"/>
    <w:rsid w:val="009627AD"/>
    <w:rsid w:val="00962A0E"/>
    <w:rsid w:val="009630F1"/>
    <w:rsid w:val="0096357C"/>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333"/>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0D8F"/>
    <w:rsid w:val="009814D2"/>
    <w:rsid w:val="009819A0"/>
    <w:rsid w:val="00981A2A"/>
    <w:rsid w:val="00981C0E"/>
    <w:rsid w:val="00981F19"/>
    <w:rsid w:val="009829CA"/>
    <w:rsid w:val="00982F62"/>
    <w:rsid w:val="00983238"/>
    <w:rsid w:val="00983E10"/>
    <w:rsid w:val="0098474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2F"/>
    <w:rsid w:val="0099683F"/>
    <w:rsid w:val="00996ECC"/>
    <w:rsid w:val="00997216"/>
    <w:rsid w:val="009972FA"/>
    <w:rsid w:val="009A0E1C"/>
    <w:rsid w:val="009A1127"/>
    <w:rsid w:val="009A2CD3"/>
    <w:rsid w:val="009A3B29"/>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1E28"/>
    <w:rsid w:val="00A1275E"/>
    <w:rsid w:val="00A12BBB"/>
    <w:rsid w:val="00A15B17"/>
    <w:rsid w:val="00A15FF7"/>
    <w:rsid w:val="00A1630B"/>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4674"/>
    <w:rsid w:val="00A55100"/>
    <w:rsid w:val="00A5529E"/>
    <w:rsid w:val="00A555DF"/>
    <w:rsid w:val="00A55E49"/>
    <w:rsid w:val="00A55F44"/>
    <w:rsid w:val="00A5656E"/>
    <w:rsid w:val="00A5669A"/>
    <w:rsid w:val="00A56E72"/>
    <w:rsid w:val="00A5766D"/>
    <w:rsid w:val="00A577A4"/>
    <w:rsid w:val="00A578C1"/>
    <w:rsid w:val="00A57DCF"/>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3DCF"/>
    <w:rsid w:val="00A743D3"/>
    <w:rsid w:val="00A74464"/>
    <w:rsid w:val="00A748E8"/>
    <w:rsid w:val="00A74DFE"/>
    <w:rsid w:val="00A74F9E"/>
    <w:rsid w:val="00A75231"/>
    <w:rsid w:val="00A75701"/>
    <w:rsid w:val="00A760F2"/>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D2E"/>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5D81"/>
    <w:rsid w:val="00AD6B6D"/>
    <w:rsid w:val="00AD70AF"/>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98F"/>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39E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4A4"/>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2FDF"/>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2D3"/>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7A5"/>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0AB"/>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5E7F"/>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53D"/>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2D24"/>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0B5D"/>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DB8"/>
    <w:rsid w:val="00CE5F7D"/>
    <w:rsid w:val="00CE5FE4"/>
    <w:rsid w:val="00CE6654"/>
    <w:rsid w:val="00CE7E61"/>
    <w:rsid w:val="00CF0319"/>
    <w:rsid w:val="00CF03D8"/>
    <w:rsid w:val="00CF05CC"/>
    <w:rsid w:val="00CF0D82"/>
    <w:rsid w:val="00CF0DF3"/>
    <w:rsid w:val="00CF15E8"/>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101"/>
    <w:rsid w:val="00D0798D"/>
    <w:rsid w:val="00D07D37"/>
    <w:rsid w:val="00D07FBD"/>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353"/>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4B35"/>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294"/>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357"/>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160"/>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2FFD"/>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5A8"/>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A1B"/>
    <w:rsid w:val="00E40D19"/>
    <w:rsid w:val="00E4163F"/>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769"/>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97"/>
    <w:rsid w:val="00E81CB8"/>
    <w:rsid w:val="00E81FCF"/>
    <w:rsid w:val="00E8201C"/>
    <w:rsid w:val="00E823FF"/>
    <w:rsid w:val="00E82C30"/>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360"/>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9CF"/>
    <w:rsid w:val="00EA7D3F"/>
    <w:rsid w:val="00EB0659"/>
    <w:rsid w:val="00EB102A"/>
    <w:rsid w:val="00EB178A"/>
    <w:rsid w:val="00EB1DBB"/>
    <w:rsid w:val="00EB2342"/>
    <w:rsid w:val="00EB258B"/>
    <w:rsid w:val="00EB2AC9"/>
    <w:rsid w:val="00EB2D41"/>
    <w:rsid w:val="00EB3DD0"/>
    <w:rsid w:val="00EB487C"/>
    <w:rsid w:val="00EB4906"/>
    <w:rsid w:val="00EB5447"/>
    <w:rsid w:val="00EB5C6D"/>
    <w:rsid w:val="00EB61D2"/>
    <w:rsid w:val="00EB66C0"/>
    <w:rsid w:val="00EB68FD"/>
    <w:rsid w:val="00EB6998"/>
    <w:rsid w:val="00EB723E"/>
    <w:rsid w:val="00EB7536"/>
    <w:rsid w:val="00EB7BA5"/>
    <w:rsid w:val="00EC24C7"/>
    <w:rsid w:val="00EC291F"/>
    <w:rsid w:val="00EC2DC4"/>
    <w:rsid w:val="00EC356D"/>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83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57FE"/>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5E1D"/>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7C9"/>
    <w:rsid w:val="00F47980"/>
    <w:rsid w:val="00F47D72"/>
    <w:rsid w:val="00F50687"/>
    <w:rsid w:val="00F50A08"/>
    <w:rsid w:val="00F51240"/>
    <w:rsid w:val="00F515A5"/>
    <w:rsid w:val="00F51651"/>
    <w:rsid w:val="00F51BF2"/>
    <w:rsid w:val="00F51E7B"/>
    <w:rsid w:val="00F52829"/>
    <w:rsid w:val="00F53212"/>
    <w:rsid w:val="00F53914"/>
    <w:rsid w:val="00F53D08"/>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9D4"/>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4FF"/>
    <w:rsid w:val="00FB2D5C"/>
    <w:rsid w:val="00FB34C0"/>
    <w:rsid w:val="00FB352B"/>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02E"/>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FDCA9"/>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163F"/>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0F145-F17C-480D-B97C-FFFBB9FB6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9891</TotalTime>
  <Pages>3</Pages>
  <Words>532</Words>
  <Characters>3033</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81</cp:revision>
  <cp:lastPrinted>2013-04-01T04:20:00Z</cp:lastPrinted>
  <dcterms:created xsi:type="dcterms:W3CDTF">2023-08-02T08:25:00Z</dcterms:created>
  <dcterms:modified xsi:type="dcterms:W3CDTF">2024-10-07T13:17:00Z</dcterms:modified>
</cp:coreProperties>
</file>